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E0D0" w14:textId="77777777" w:rsidR="00307521" w:rsidRDefault="00307521" w:rsidP="00307521">
      <w:pPr>
        <w:pageBreakBefore/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A1480" wp14:editId="37D14512">
                <wp:simplePos x="0" y="0"/>
                <wp:positionH relativeFrom="margin">
                  <wp:align>left</wp:align>
                </wp:positionH>
                <wp:positionV relativeFrom="paragraph">
                  <wp:posOffset>-168277</wp:posOffset>
                </wp:positionV>
                <wp:extent cx="685800" cy="342900"/>
                <wp:effectExtent l="0" t="0" r="19050" b="1905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671A18" w14:textId="77777777" w:rsidR="00307521" w:rsidRDefault="00307521" w:rsidP="0030752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範例10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A14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3.2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" strokeweight=".26467mm">
                <v:textbox>
                  <w:txbxContent>
                    <w:p w14:paraId="25671A18" w14:textId="77777777" w:rsidR="00307521" w:rsidRDefault="00307521" w:rsidP="0030752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研磨作業安全作業標準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307521" w14:paraId="37AEA0CF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8634E" w14:textId="77777777" w:rsidR="00307521" w:rsidRDefault="0030752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675B6" w14:textId="77777777" w:rsidR="00307521" w:rsidRDefault="0030752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研磨作業</w:t>
            </w:r>
          </w:p>
        </w:tc>
      </w:tr>
      <w:tr w:rsidR="00307521" w14:paraId="79AC27FA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BE8EF" w14:textId="77777777" w:rsidR="00307521" w:rsidRDefault="0030752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3FA74" w14:textId="77777777" w:rsidR="00307521" w:rsidRDefault="0030752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研磨機作業</w:t>
            </w:r>
          </w:p>
        </w:tc>
      </w:tr>
      <w:tr w:rsidR="00307521" w14:paraId="40570384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69B21" w14:textId="77777777" w:rsidR="00307521" w:rsidRDefault="0030752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A1DD3" w14:textId="77777777" w:rsidR="00307521" w:rsidRDefault="0030752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</w:tr>
      <w:tr w:rsidR="00307521" w14:paraId="0CF1288A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EACF4" w14:textId="77777777" w:rsidR="00307521" w:rsidRDefault="0030752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DE9DA" w14:textId="77777777" w:rsidR="00307521" w:rsidRDefault="00307521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加工物件</w:t>
            </w:r>
          </w:p>
        </w:tc>
      </w:tr>
      <w:tr w:rsidR="00307521" w14:paraId="4F2ED1B8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CEF88" w14:textId="77777777" w:rsidR="00307521" w:rsidRDefault="0030752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DED20" w14:textId="77777777" w:rsidR="00307521" w:rsidRDefault="0030752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工具、研磨機、砂輪機</w:t>
            </w:r>
          </w:p>
        </w:tc>
      </w:tr>
      <w:tr w:rsidR="00307521" w14:paraId="4695700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06BAA" w14:textId="77777777" w:rsidR="00307521" w:rsidRDefault="0030752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F4136" w14:textId="77777777" w:rsidR="00307521" w:rsidRDefault="0030752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安全眼鏡、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、防護口罩、工作帽</w:t>
            </w:r>
          </w:p>
        </w:tc>
      </w:tr>
      <w:tr w:rsidR="00307521" w14:paraId="39CC39A3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7E4AE" w14:textId="77777777" w:rsidR="00307521" w:rsidRDefault="0030752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CD820" w14:textId="77777777" w:rsidR="00307521" w:rsidRDefault="00307521" w:rsidP="00572D00">
            <w:pPr>
              <w:spacing w:after="120"/>
            </w:pPr>
            <w:r>
              <w:rPr>
                <w:rFonts w:ascii="Times New Roman" w:eastAsia="標楷體" w:hAnsi="Times New Roman"/>
                <w:color w:val="0000FF"/>
              </w:rPr>
              <w:t>經專業人員指導後方可操作</w:t>
            </w:r>
          </w:p>
        </w:tc>
      </w:tr>
      <w:tr w:rsidR="00307521" w14:paraId="154C2326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BFF46" w14:textId="77777777" w:rsidR="00307521" w:rsidRDefault="00307521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D1133" w14:textId="77777777" w:rsidR="00307521" w:rsidRDefault="00307521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9933E" w14:textId="77777777" w:rsidR="00307521" w:rsidRDefault="00307521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27077" w14:textId="77777777" w:rsidR="00307521" w:rsidRDefault="00307521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14EE3" w14:textId="77777777" w:rsidR="00307521" w:rsidRDefault="00307521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307521" w14:paraId="2DEC2A80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D23A0" w14:textId="77777777" w:rsidR="00307521" w:rsidRDefault="0030752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1.工作安全防護 準備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C7B28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1-1穿</w:t>
            </w:r>
            <w:proofErr w:type="gramStart"/>
            <w:r>
              <w:rPr>
                <w:rFonts w:ascii="標楷體" w:eastAsia="標楷體" w:hAnsi="標楷體"/>
              </w:rPr>
              <w:t>安全鞋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1A8D72B1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1-2將安全玻璃裝在研磨機定位。</w:t>
            </w:r>
          </w:p>
          <w:p w14:paraId="3F75BCE1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1-3佩戴安全眼鏡。</w:t>
            </w:r>
          </w:p>
          <w:p w14:paraId="22DBCFA5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1-4戴上口罩。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9A07D" w14:textId="77777777" w:rsidR="00307521" w:rsidRDefault="00307521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EDA6B" w14:textId="77777777" w:rsidR="00307521" w:rsidRDefault="00307521" w:rsidP="00572D00">
            <w:pPr>
              <w:rPr>
                <w:rFonts w:ascii="標楷體" w:eastAsia="標楷體" w:hAnsi="標楷體"/>
              </w:rPr>
            </w:pPr>
          </w:p>
          <w:p w14:paraId="751DE9C6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E45E5" w14:textId="77777777" w:rsidR="00307521" w:rsidRDefault="00307521" w:rsidP="00572D00">
            <w:pPr>
              <w:rPr>
                <w:rFonts w:ascii="標楷體" w:eastAsia="標楷體" w:hAnsi="標楷體"/>
              </w:rPr>
            </w:pPr>
          </w:p>
        </w:tc>
      </w:tr>
      <w:tr w:rsidR="00307521" w14:paraId="29FB7C96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72ED7" w14:textId="77777777" w:rsidR="00307521" w:rsidRDefault="0030752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2.研磨前檢查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CCCBD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2-1檢查</w:t>
            </w:r>
            <w:proofErr w:type="gramStart"/>
            <w:r>
              <w:rPr>
                <w:rFonts w:ascii="標楷體" w:eastAsia="標楷體" w:hAnsi="標楷體"/>
              </w:rPr>
              <w:t>輪罩及</w:t>
            </w:r>
            <w:proofErr w:type="gramEnd"/>
            <w:r>
              <w:rPr>
                <w:rFonts w:ascii="標楷體" w:eastAsia="標楷體" w:hAnsi="標楷體"/>
              </w:rPr>
              <w:t>研磨輪有無</w:t>
            </w:r>
            <w:proofErr w:type="gramStart"/>
            <w:r>
              <w:rPr>
                <w:rFonts w:ascii="標楷體" w:eastAsia="標楷體" w:hAnsi="標楷體"/>
              </w:rPr>
              <w:t>裂痕及缺角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21875850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2-2檢查電源線</w:t>
            </w:r>
          </w:p>
          <w:p w14:paraId="6053AD08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2-3先做低速運轉測試，若無異音，再做高速運轉測試。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2000D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2-1輪罩破裂易刮傷人員且減低防護效果。</w:t>
            </w:r>
          </w:p>
          <w:p w14:paraId="046894AB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2-2研磨輪破裂會</w:t>
            </w:r>
            <w:proofErr w:type="gramStart"/>
            <w:r>
              <w:rPr>
                <w:rFonts w:ascii="標楷體" w:eastAsia="標楷體" w:hAnsi="標楷體"/>
              </w:rPr>
              <w:t>飛出傷人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3B1C2276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2-3電源線破損會導致漏電。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2E780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proofErr w:type="gramStart"/>
            <w:r>
              <w:rPr>
                <w:rFonts w:ascii="標楷體" w:eastAsia="標楷體" w:hAnsi="標楷體"/>
              </w:rPr>
              <w:t>1輪罩及研磨</w:t>
            </w:r>
            <w:proofErr w:type="gramEnd"/>
            <w:r>
              <w:rPr>
                <w:rFonts w:ascii="標楷體" w:eastAsia="標楷體" w:hAnsi="標楷體"/>
              </w:rPr>
              <w:t>輪裂痕</w:t>
            </w:r>
            <w:proofErr w:type="gramStart"/>
            <w:r>
              <w:rPr>
                <w:rFonts w:ascii="標楷體" w:eastAsia="標楷體" w:hAnsi="標楷體"/>
              </w:rPr>
              <w:t>及缺角應</w:t>
            </w:r>
            <w:proofErr w:type="gramEnd"/>
            <w:r>
              <w:rPr>
                <w:rFonts w:ascii="標楷體" w:eastAsia="標楷體" w:hAnsi="標楷體"/>
              </w:rPr>
              <w:t xml:space="preserve"> 立即更換</w:t>
            </w:r>
          </w:p>
          <w:p w14:paraId="0A580327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2-2電線破損應立即修理或更換。</w:t>
            </w:r>
          </w:p>
          <w:p w14:paraId="6D7DA6FD" w14:textId="77777777" w:rsidR="00307521" w:rsidRDefault="00307521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C1E1E" w14:textId="77777777" w:rsidR="00307521" w:rsidRDefault="0030752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1.受傷人員立即急救並送 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 xml:space="preserve">。 </w:t>
            </w:r>
          </w:p>
          <w:p w14:paraId="1C9C0F16" w14:textId="77777777" w:rsidR="00307521" w:rsidRDefault="0030752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2.人員</w:t>
            </w:r>
            <w:proofErr w:type="gramStart"/>
            <w:r>
              <w:rPr>
                <w:rFonts w:ascii="標楷體" w:eastAsia="標楷體" w:hAnsi="標楷體"/>
              </w:rPr>
              <w:t>感電應</w:t>
            </w:r>
            <w:proofErr w:type="gramEnd"/>
            <w:r>
              <w:rPr>
                <w:rFonts w:ascii="標楷體" w:eastAsia="標楷體" w:hAnsi="標楷體"/>
              </w:rPr>
              <w:t>先脫開電源，必要時 實施CPR。</w:t>
            </w:r>
          </w:p>
        </w:tc>
      </w:tr>
      <w:tr w:rsidR="00307521" w14:paraId="2E50F04C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745CF" w14:textId="77777777" w:rsidR="00307521" w:rsidRDefault="0030752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 研磨工作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DDC55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3-1研磨時應使用鉗子(或夾具)夾住工件。 </w:t>
            </w:r>
          </w:p>
          <w:p w14:paraId="4FAA8351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 研磨時應將</w:t>
            </w:r>
            <w:proofErr w:type="gramStart"/>
            <w:r>
              <w:rPr>
                <w:rFonts w:ascii="標楷體" w:eastAsia="標楷體" w:hAnsi="標楷體"/>
              </w:rPr>
              <w:t>工件鉗牢握緊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5B7C9D7B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 按工件類別及大小選擇適用之砂輪。</w:t>
            </w:r>
          </w:p>
          <w:p w14:paraId="56B25678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3-4研磨時不可戴手套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C0AD2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 研磨時未</w:t>
            </w:r>
            <w:proofErr w:type="gramStart"/>
            <w:r>
              <w:rPr>
                <w:rFonts w:ascii="標楷體" w:eastAsia="標楷體" w:hAnsi="標楷體"/>
              </w:rPr>
              <w:t>夾緊致工件</w:t>
            </w:r>
            <w:proofErr w:type="gramEnd"/>
            <w:r>
              <w:rPr>
                <w:rFonts w:ascii="標楷體" w:eastAsia="標楷體" w:hAnsi="標楷體"/>
              </w:rPr>
              <w:t>飛出或捲入傷人。</w:t>
            </w:r>
          </w:p>
          <w:p w14:paraId="6D27C9DE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 用手調整工件時因熱燙傷。</w:t>
            </w:r>
          </w:p>
          <w:p w14:paraId="2A78309A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3-3.未用鉗子，手部觸及 砂輪受傷。</w:t>
            </w:r>
          </w:p>
          <w:p w14:paraId="5FED4D99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3-4戴手套可能傷到手而</w:t>
            </w:r>
            <w:proofErr w:type="gramStart"/>
            <w:r>
              <w:rPr>
                <w:rFonts w:ascii="標楷體" w:eastAsia="標楷體" w:hAnsi="標楷體"/>
              </w:rPr>
              <w:t>不</w:t>
            </w:r>
            <w:proofErr w:type="gramEnd"/>
            <w:r>
              <w:rPr>
                <w:rFonts w:ascii="標楷體" w:eastAsia="標楷體" w:hAnsi="標楷體"/>
              </w:rPr>
              <w:t>自知。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6D5A1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 小型</w:t>
            </w:r>
            <w:proofErr w:type="gramStart"/>
            <w:r>
              <w:rPr>
                <w:rFonts w:ascii="標楷體" w:eastAsia="標楷體" w:hAnsi="標楷體"/>
              </w:rPr>
              <w:t>工件特須使用</w:t>
            </w:r>
            <w:proofErr w:type="gramEnd"/>
            <w:r>
              <w:rPr>
                <w:rFonts w:ascii="標楷體" w:eastAsia="標楷體" w:hAnsi="標楷體"/>
              </w:rPr>
              <w:t>鉗子或夾 具夾住才能研磨。</w:t>
            </w:r>
          </w:p>
          <w:p w14:paraId="3FFE3C4F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 過熱工件宜用水冷卻。</w:t>
            </w:r>
          </w:p>
          <w:p w14:paraId="175C6CBB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</w:t>
            </w:r>
            <w:proofErr w:type="gramStart"/>
            <w:r>
              <w:rPr>
                <w:rFonts w:ascii="標楷體" w:eastAsia="標楷體" w:hAnsi="標楷體"/>
              </w:rPr>
              <w:t>禁戴手套</w:t>
            </w:r>
            <w:proofErr w:type="gramEnd"/>
            <w:r>
              <w:rPr>
                <w:rFonts w:ascii="標楷體" w:eastAsia="標楷體" w:hAnsi="標楷體"/>
              </w:rPr>
              <w:t>操作。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40717" w14:textId="77777777" w:rsidR="00307521" w:rsidRDefault="0030752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受傷人員立即 急救並送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307521" w14:paraId="5E55BB21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F5F82" w14:textId="77777777" w:rsidR="00307521" w:rsidRDefault="0030752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 完工收拾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FFE81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4-1切斷電源停止運轉。</w:t>
            </w:r>
          </w:p>
          <w:p w14:paraId="6CF37380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4-2整理工作場地。</w:t>
            </w:r>
          </w:p>
          <w:p w14:paraId="52A2F122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4-3工件、工具及防護器具歸回定位。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9741A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砂輪片尚未停妥</w:t>
            </w:r>
          </w:p>
          <w:p w14:paraId="15B7DF9E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手部觸及砂輪受</w:t>
            </w:r>
          </w:p>
          <w:p w14:paraId="4A0A5F87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傷。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FA18D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須確認砂輪片完全</w:t>
            </w:r>
          </w:p>
          <w:p w14:paraId="0BE55A18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停妥才可</w:t>
            </w:r>
            <w:proofErr w:type="gramEnd"/>
            <w:r>
              <w:rPr>
                <w:rFonts w:ascii="標楷體" w:eastAsia="標楷體" w:hAnsi="標楷體"/>
              </w:rPr>
              <w:t>開始完工</w:t>
            </w:r>
          </w:p>
          <w:p w14:paraId="78BE0336" w14:textId="77777777" w:rsidR="00307521" w:rsidRDefault="0030752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整理。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E2D2C" w14:textId="77777777" w:rsidR="00307521" w:rsidRDefault="0030752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受傷人員</w:t>
            </w:r>
          </w:p>
          <w:p w14:paraId="6567C2E1" w14:textId="77777777" w:rsidR="00307521" w:rsidRDefault="0030752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立即急救</w:t>
            </w:r>
          </w:p>
          <w:p w14:paraId="58AC2008" w14:textId="77777777" w:rsidR="00307521" w:rsidRDefault="0030752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並送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307521" w14:paraId="74C8B67A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8D43B" w14:textId="77777777" w:rsidR="00307521" w:rsidRDefault="00307521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79F29CD8" w14:textId="77777777" w:rsidR="00307521" w:rsidRDefault="00307521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7FA42" w14:textId="77777777" w:rsidR="00307521" w:rsidRDefault="00307521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530D53F1" w14:textId="77777777" w:rsidR="00307521" w:rsidRDefault="00307521" w:rsidP="00307521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211890D3" w14:textId="77777777" w:rsidR="00035064" w:rsidRPr="00307521" w:rsidRDefault="00035064"/>
    <w:sectPr w:rsidR="00035064" w:rsidRPr="003075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485A" w14:textId="77777777" w:rsidR="00200658" w:rsidRDefault="00200658" w:rsidP="00307521">
      <w:r>
        <w:separator/>
      </w:r>
    </w:p>
  </w:endnote>
  <w:endnote w:type="continuationSeparator" w:id="0">
    <w:p w14:paraId="438C4290" w14:textId="77777777" w:rsidR="00200658" w:rsidRDefault="00200658" w:rsidP="0030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7601" w14:textId="77777777" w:rsidR="00200658" w:rsidRDefault="00200658" w:rsidP="00307521">
      <w:r>
        <w:separator/>
      </w:r>
    </w:p>
  </w:footnote>
  <w:footnote w:type="continuationSeparator" w:id="0">
    <w:p w14:paraId="348FF08C" w14:textId="77777777" w:rsidR="00200658" w:rsidRDefault="00200658" w:rsidP="00307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03"/>
    <w:rsid w:val="00035064"/>
    <w:rsid w:val="00200658"/>
    <w:rsid w:val="00307521"/>
    <w:rsid w:val="00782203"/>
    <w:rsid w:val="00A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E5095-D679-41F2-95F2-E24DDEC3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52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521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75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7521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75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2026-03-18T01:36:00Z</dcterms:created>
  <dcterms:modified xsi:type="dcterms:W3CDTF">2026-03-18T01:37:00Z</dcterms:modified>
</cp:coreProperties>
</file>