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FEA4E" w14:textId="77777777" w:rsidR="003F5481" w:rsidRDefault="003F5481" w:rsidP="003F5481">
      <w:pPr>
        <w:jc w:val="center"/>
      </w:pPr>
      <w:r>
        <w:rPr>
          <w:rFonts w:ascii="Times New Roman" w:eastAsia="標楷體" w:hAnsi="Times New Roman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3CA146" wp14:editId="5C03CCC6">
                <wp:simplePos x="0" y="0"/>
                <wp:positionH relativeFrom="margin">
                  <wp:align>left</wp:align>
                </wp:positionH>
                <wp:positionV relativeFrom="paragraph">
                  <wp:posOffset>-133987</wp:posOffset>
                </wp:positionV>
                <wp:extent cx="685800" cy="342900"/>
                <wp:effectExtent l="0" t="0" r="19050" b="19050"/>
                <wp:wrapNone/>
                <wp:docPr id="1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3A24811" w14:textId="77777777" w:rsidR="003F5481" w:rsidRDefault="003F5481" w:rsidP="003F548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範例16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3CA14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-10.55pt;width:54pt;height:27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" strokeweight=".26467mm">
                <v:textbox>
                  <w:txbxContent>
                    <w:p w14:paraId="53A24811" w14:textId="77777777" w:rsidR="003F5481" w:rsidRDefault="003F5481" w:rsidP="003F5481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範例16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/>
          <w:b/>
          <w:sz w:val="36"/>
          <w:szCs w:val="36"/>
          <w:u w:val="single"/>
        </w:rPr>
        <w:t>化學物質安全作業標準</w:t>
      </w:r>
    </w:p>
    <w:tbl>
      <w:tblPr>
        <w:tblW w:w="962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3"/>
        <w:gridCol w:w="1135"/>
        <w:gridCol w:w="10"/>
        <w:gridCol w:w="2520"/>
        <w:gridCol w:w="1920"/>
        <w:gridCol w:w="2160"/>
        <w:gridCol w:w="1080"/>
      </w:tblGrid>
      <w:tr w:rsidR="003F5481" w14:paraId="3FF320C4" w14:textId="77777777" w:rsidTr="00572D00">
        <w:trPr>
          <w:cantSplit/>
          <w:jc w:val="center"/>
        </w:trPr>
        <w:tc>
          <w:tcPr>
            <w:tcW w:w="194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1CA3C7" w14:textId="77777777" w:rsidR="003F5481" w:rsidRDefault="003F5481" w:rsidP="00572D00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作業種類區分：</w:t>
            </w:r>
          </w:p>
        </w:tc>
        <w:tc>
          <w:tcPr>
            <w:tcW w:w="768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C3E348" w14:textId="77777777" w:rsidR="003F5481" w:rsidRDefault="003F5481" w:rsidP="00572D00">
            <w:pPr>
              <w:rPr>
                <w:rFonts w:ascii="標楷體" w:eastAsia="標楷體" w:hAnsi="標楷體"/>
                <w:color w:val="3646E2"/>
              </w:rPr>
            </w:pPr>
            <w:r>
              <w:rPr>
                <w:rFonts w:ascii="標楷體" w:eastAsia="標楷體" w:hAnsi="標楷體"/>
                <w:color w:val="3646E2"/>
              </w:rPr>
              <w:t>化學物質安全作業</w:t>
            </w:r>
          </w:p>
        </w:tc>
      </w:tr>
      <w:tr w:rsidR="003F5481" w14:paraId="35251A58" w14:textId="77777777" w:rsidTr="00572D00">
        <w:trPr>
          <w:cantSplit/>
          <w:jc w:val="center"/>
        </w:trPr>
        <w:tc>
          <w:tcPr>
            <w:tcW w:w="194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3CD059" w14:textId="77777777" w:rsidR="003F5481" w:rsidRDefault="003F5481" w:rsidP="00572D00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單位作業名稱：</w:t>
            </w:r>
          </w:p>
        </w:tc>
        <w:tc>
          <w:tcPr>
            <w:tcW w:w="768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11DBAB" w14:textId="77777777" w:rsidR="003F5481" w:rsidRDefault="003F5481" w:rsidP="00572D00">
            <w:pPr>
              <w:rPr>
                <w:rFonts w:ascii="標楷體" w:eastAsia="標楷體" w:hAnsi="標楷體"/>
                <w:color w:val="3646E2"/>
              </w:rPr>
            </w:pPr>
            <w:r>
              <w:rPr>
                <w:rFonts w:ascii="標楷體" w:eastAsia="標楷體" w:hAnsi="標楷體"/>
                <w:color w:val="3646E2"/>
              </w:rPr>
              <w:t>化學物質</w:t>
            </w:r>
          </w:p>
        </w:tc>
      </w:tr>
      <w:tr w:rsidR="003F5481" w14:paraId="36D14786" w14:textId="77777777" w:rsidTr="00572D00">
        <w:trPr>
          <w:cantSplit/>
          <w:jc w:val="center"/>
        </w:trPr>
        <w:tc>
          <w:tcPr>
            <w:tcW w:w="194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707908" w14:textId="77777777" w:rsidR="003F5481" w:rsidRDefault="003F5481" w:rsidP="00572D00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作 業 方 式 ：</w:t>
            </w:r>
          </w:p>
        </w:tc>
        <w:tc>
          <w:tcPr>
            <w:tcW w:w="768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E02AA8" w14:textId="77777777" w:rsidR="003F5481" w:rsidRDefault="003F5481" w:rsidP="00572D00">
            <w:pPr>
              <w:rPr>
                <w:rFonts w:ascii="標楷體" w:eastAsia="標楷體" w:hAnsi="標楷體"/>
                <w:color w:val="3646E2"/>
              </w:rPr>
            </w:pPr>
            <w:r>
              <w:rPr>
                <w:rFonts w:ascii="標楷體" w:eastAsia="標楷體" w:hAnsi="標楷體"/>
                <w:color w:val="3646E2"/>
              </w:rPr>
              <w:t>個人作業</w:t>
            </w:r>
          </w:p>
        </w:tc>
      </w:tr>
      <w:tr w:rsidR="003F5481" w14:paraId="31A13C4F" w14:textId="77777777" w:rsidTr="00572D00">
        <w:trPr>
          <w:cantSplit/>
          <w:jc w:val="center"/>
        </w:trPr>
        <w:tc>
          <w:tcPr>
            <w:tcW w:w="194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B1A704" w14:textId="77777777" w:rsidR="003F5481" w:rsidRDefault="003F5481" w:rsidP="00572D00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使用處理材料：</w:t>
            </w:r>
          </w:p>
        </w:tc>
        <w:tc>
          <w:tcPr>
            <w:tcW w:w="768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60F4EE" w14:textId="77777777" w:rsidR="003F5481" w:rsidRDefault="003F5481" w:rsidP="00572D00">
            <w:pPr>
              <w:tabs>
                <w:tab w:val="left" w:pos="7172"/>
              </w:tabs>
              <w:rPr>
                <w:rFonts w:ascii="標楷體" w:eastAsia="標楷體" w:hAnsi="標楷體"/>
                <w:color w:val="3646E2"/>
              </w:rPr>
            </w:pPr>
            <w:r>
              <w:rPr>
                <w:rFonts w:ascii="標楷體" w:eastAsia="標楷體" w:hAnsi="標楷體"/>
                <w:color w:val="3646E2"/>
              </w:rPr>
              <w:t>化學物質</w:t>
            </w:r>
          </w:p>
        </w:tc>
      </w:tr>
      <w:tr w:rsidR="003F5481" w14:paraId="79DDD33D" w14:textId="77777777" w:rsidTr="00572D00">
        <w:trPr>
          <w:cantSplit/>
          <w:jc w:val="center"/>
        </w:trPr>
        <w:tc>
          <w:tcPr>
            <w:tcW w:w="194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93611E" w14:textId="77777777" w:rsidR="003F5481" w:rsidRDefault="003F5481" w:rsidP="00572D00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使用器具工具：</w:t>
            </w:r>
          </w:p>
        </w:tc>
        <w:tc>
          <w:tcPr>
            <w:tcW w:w="768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017B23" w14:textId="77777777" w:rsidR="003F5481" w:rsidRDefault="003F5481" w:rsidP="00572D00">
            <w:pPr>
              <w:rPr>
                <w:rFonts w:ascii="標楷體" w:eastAsia="標楷體" w:hAnsi="標楷體"/>
                <w:color w:val="3646E2"/>
              </w:rPr>
            </w:pPr>
            <w:proofErr w:type="gramStart"/>
            <w:r>
              <w:rPr>
                <w:rFonts w:ascii="標楷體" w:eastAsia="標楷體" w:hAnsi="標楷體"/>
                <w:color w:val="3646E2"/>
              </w:rPr>
              <w:t>吸量管</w:t>
            </w:r>
            <w:proofErr w:type="gramEnd"/>
            <w:r>
              <w:rPr>
                <w:rFonts w:ascii="標楷體" w:eastAsia="標楷體" w:hAnsi="標楷體"/>
                <w:color w:val="3646E2"/>
              </w:rPr>
              <w:t>或量筒、抽風櫃或局部排氣裝置</w:t>
            </w:r>
            <w:proofErr w:type="gramStart"/>
            <w:r>
              <w:rPr>
                <w:rFonts w:ascii="標楷體" w:eastAsia="標楷體" w:hAnsi="標楷體"/>
                <w:color w:val="3646E2"/>
              </w:rPr>
              <w:t>洗眼器</w:t>
            </w:r>
            <w:proofErr w:type="gramEnd"/>
            <w:r>
              <w:rPr>
                <w:rFonts w:ascii="標楷體" w:eastAsia="標楷體" w:hAnsi="標楷體"/>
                <w:color w:val="3646E2"/>
              </w:rPr>
              <w:t>及緊急淋浴設備</w:t>
            </w:r>
          </w:p>
        </w:tc>
      </w:tr>
      <w:tr w:rsidR="003F5481" w14:paraId="1FF9B0C0" w14:textId="77777777" w:rsidTr="00572D00">
        <w:trPr>
          <w:cantSplit/>
          <w:jc w:val="center"/>
        </w:trPr>
        <w:tc>
          <w:tcPr>
            <w:tcW w:w="194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FDD015" w14:textId="77777777" w:rsidR="003F5481" w:rsidRDefault="003F5481" w:rsidP="00572D00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防 護 器 具 ：</w:t>
            </w:r>
          </w:p>
        </w:tc>
        <w:tc>
          <w:tcPr>
            <w:tcW w:w="768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249876" w14:textId="77777777" w:rsidR="003F5481" w:rsidRDefault="003F5481" w:rsidP="00572D00">
            <w:pPr>
              <w:rPr>
                <w:rFonts w:ascii="標楷體" w:eastAsia="標楷體" w:hAnsi="標楷體"/>
                <w:color w:val="3646E2"/>
              </w:rPr>
            </w:pPr>
            <w:proofErr w:type="gramStart"/>
            <w:r>
              <w:rPr>
                <w:rFonts w:ascii="標楷體" w:eastAsia="標楷體" w:hAnsi="標楷體"/>
                <w:color w:val="3646E2"/>
              </w:rPr>
              <w:t>安全鞋</w:t>
            </w:r>
            <w:proofErr w:type="gramEnd"/>
            <w:r>
              <w:rPr>
                <w:rFonts w:ascii="標楷體" w:eastAsia="標楷體" w:hAnsi="標楷體"/>
                <w:color w:val="3646E2"/>
              </w:rPr>
              <w:t>、安全眼鏡、實驗衣、口罩或防毒面具、手套</w:t>
            </w:r>
          </w:p>
        </w:tc>
      </w:tr>
      <w:tr w:rsidR="003F5481" w14:paraId="274BABF3" w14:textId="77777777" w:rsidTr="00572D00">
        <w:trPr>
          <w:jc w:val="center"/>
        </w:trPr>
        <w:tc>
          <w:tcPr>
            <w:tcW w:w="1948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FE6CF9" w14:textId="77777777" w:rsidR="003F5481" w:rsidRDefault="003F5481" w:rsidP="00572D00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資 格 限 制 ：</w:t>
            </w:r>
          </w:p>
        </w:tc>
        <w:tc>
          <w:tcPr>
            <w:tcW w:w="7680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A76146" w14:textId="77777777" w:rsidR="003F5481" w:rsidRDefault="003F5481" w:rsidP="00572D00">
            <w:pPr>
              <w:spacing w:after="120"/>
            </w:pPr>
            <w:r>
              <w:rPr>
                <w:rFonts w:ascii="標楷體" w:eastAsia="標楷體" w:hAnsi="標楷體"/>
                <w:color w:val="3646E2"/>
              </w:rPr>
              <w:t>危害通識教育訓練</w:t>
            </w:r>
          </w:p>
        </w:tc>
      </w:tr>
      <w:tr w:rsidR="003F5481" w14:paraId="5C22C3F1" w14:textId="77777777" w:rsidTr="00572D00">
        <w:trPr>
          <w:jc w:val="center"/>
        </w:trPr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1043E0" w14:textId="77777777" w:rsidR="003F5481" w:rsidRDefault="003F5481" w:rsidP="00572D00">
            <w:pPr>
              <w:spacing w:before="120" w:after="120"/>
              <w:ind w:right="202" w:firstLine="12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工作步驟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089D81" w14:textId="77777777" w:rsidR="003F5481" w:rsidRDefault="003F5481" w:rsidP="00572D00">
            <w:pPr>
              <w:spacing w:before="120" w:after="120"/>
              <w:ind w:right="332" w:firstLine="342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工作方法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8F0906" w14:textId="77777777" w:rsidR="003F5481" w:rsidRDefault="003F5481" w:rsidP="00572D00">
            <w:pPr>
              <w:spacing w:before="120" w:after="120"/>
              <w:ind w:right="92" w:firstLine="212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不安全因素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59F6A1" w14:textId="77777777" w:rsidR="003F5481" w:rsidRDefault="003F5481" w:rsidP="00572D00">
            <w:pPr>
              <w:spacing w:before="120" w:after="120"/>
              <w:ind w:right="230" w:firstLine="92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安全措施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577B51" w14:textId="77777777" w:rsidR="003F5481" w:rsidRDefault="003F5481" w:rsidP="00572D00">
            <w:pPr>
              <w:spacing w:before="120" w:after="12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事故處理</w:t>
            </w:r>
          </w:p>
        </w:tc>
      </w:tr>
      <w:tr w:rsidR="003F5481" w14:paraId="2ECC28E2" w14:textId="77777777" w:rsidTr="00572D00">
        <w:trPr>
          <w:jc w:val="center"/>
        </w:trPr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C3D582" w14:textId="77777777" w:rsidR="003F5481" w:rsidRDefault="003F5481" w:rsidP="00572D00">
            <w:pPr>
              <w:ind w:left="207" w:hanging="20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1.人員檢點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E2B7B7" w14:textId="77777777" w:rsidR="003F5481" w:rsidRDefault="003F5481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1-1工作時須穿戴防護用品(手套、防護衣、防護鏡)。 </w:t>
            </w:r>
          </w:p>
          <w:p w14:paraId="77AEB900" w14:textId="77777777" w:rsidR="003F5481" w:rsidRDefault="003F5481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1-2工作場所不得吸菸飲食。 </w:t>
            </w:r>
          </w:p>
          <w:p w14:paraId="04FC26D2" w14:textId="77777777" w:rsidR="003F5481" w:rsidRDefault="003F5481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1-3備</w:t>
            </w:r>
            <w:proofErr w:type="gramStart"/>
            <w:r>
              <w:rPr>
                <w:rFonts w:ascii="標楷體" w:eastAsia="標楷體" w:hAnsi="標楷體"/>
              </w:rPr>
              <w:t>妥除危害之藥</w:t>
            </w:r>
            <w:proofErr w:type="gramEnd"/>
            <w:r>
              <w:rPr>
                <w:rFonts w:ascii="標楷體" w:eastAsia="標楷體" w:hAnsi="標楷體"/>
              </w:rPr>
              <w:t xml:space="preserve"> 劑。 </w:t>
            </w:r>
          </w:p>
          <w:p w14:paraId="5869F677" w14:textId="77777777" w:rsidR="003F5481" w:rsidRDefault="003F5481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1-4必須在hood</w:t>
            </w:r>
            <w:proofErr w:type="gramStart"/>
            <w:r>
              <w:rPr>
                <w:rFonts w:ascii="標楷體" w:eastAsia="標楷體" w:hAnsi="標楷體"/>
              </w:rPr>
              <w:t>中操</w:t>
            </w:r>
            <w:proofErr w:type="gramEnd"/>
            <w:r>
              <w:rPr>
                <w:rFonts w:ascii="標楷體" w:eastAsia="標楷體" w:hAnsi="標楷體"/>
              </w:rPr>
              <w:t xml:space="preserve"> 作。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212B90" w14:textId="77777777" w:rsidR="003F5481" w:rsidRDefault="003F5481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1-1吸入及皮膚接觸而中毒。 </w:t>
            </w:r>
          </w:p>
          <w:p w14:paraId="37912893" w14:textId="77777777" w:rsidR="003F5481" w:rsidRDefault="003F5481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1-2易燃性或誤食。</w:t>
            </w:r>
          </w:p>
          <w:p w14:paraId="56CE7395" w14:textId="77777777" w:rsidR="003F5481" w:rsidRDefault="003F5481" w:rsidP="00572D00">
            <w:pPr>
              <w:ind w:left="396" w:hanging="396"/>
              <w:rPr>
                <w:rFonts w:ascii="標楷體" w:eastAsia="標楷體" w:hAnsi="標楷體"/>
              </w:rPr>
            </w:pPr>
          </w:p>
          <w:p w14:paraId="4934EF59" w14:textId="77777777" w:rsidR="003F5481" w:rsidRDefault="003F5481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CF0978" w14:textId="77777777" w:rsidR="003F5481" w:rsidRDefault="003F5481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1-1穿戴安全防護用品。</w:t>
            </w:r>
          </w:p>
          <w:p w14:paraId="37AAF5CB" w14:textId="77777777" w:rsidR="003F5481" w:rsidRDefault="003F5481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1-2不可吸菸飲食。</w:t>
            </w:r>
          </w:p>
          <w:p w14:paraId="34A4453D" w14:textId="77777777" w:rsidR="003F5481" w:rsidRDefault="003F5481" w:rsidP="00572D00">
            <w:pPr>
              <w:ind w:left="396" w:hanging="396"/>
              <w:rPr>
                <w:rFonts w:ascii="標楷體" w:eastAsia="標楷體" w:hAnsi="標楷體"/>
              </w:rPr>
            </w:pPr>
          </w:p>
          <w:p w14:paraId="1D00FC7F" w14:textId="77777777" w:rsidR="003F5481" w:rsidRDefault="003F5481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E3449D" w14:textId="77777777" w:rsidR="003F5481" w:rsidRDefault="003F5481" w:rsidP="00572D0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傷者赴</w:t>
            </w:r>
            <w:proofErr w:type="gramStart"/>
            <w:r>
              <w:rPr>
                <w:rFonts w:ascii="標楷體" w:eastAsia="標楷體" w:hAnsi="標楷體"/>
              </w:rPr>
              <w:t>醫</w:t>
            </w:r>
            <w:proofErr w:type="gramEnd"/>
            <w:r>
              <w:rPr>
                <w:rFonts w:ascii="標楷體" w:eastAsia="標楷體" w:hAnsi="標楷體"/>
              </w:rPr>
              <w:t>治療。</w:t>
            </w:r>
          </w:p>
        </w:tc>
      </w:tr>
      <w:tr w:rsidR="003F5481" w14:paraId="44785E40" w14:textId="77777777" w:rsidTr="00572D00">
        <w:trPr>
          <w:jc w:val="center"/>
        </w:trPr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492484" w14:textId="77777777" w:rsidR="003F5481" w:rsidRDefault="003F5481" w:rsidP="00572D00">
            <w:pPr>
              <w:ind w:left="207" w:hanging="20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2.設備檢點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0AC18F" w14:textId="77777777" w:rsidR="003F5481" w:rsidRDefault="003F5481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2-1</w:t>
            </w:r>
            <w:proofErr w:type="gramStart"/>
            <w:r>
              <w:rPr>
                <w:rFonts w:ascii="標楷體" w:eastAsia="標楷體" w:hAnsi="標楷體"/>
              </w:rPr>
              <w:t>排煙櫃抽風</w:t>
            </w:r>
            <w:proofErr w:type="gramEnd"/>
            <w:r>
              <w:rPr>
                <w:rFonts w:ascii="標楷體" w:eastAsia="標楷體" w:hAnsi="標楷體"/>
              </w:rPr>
              <w:t>是否良好</w:t>
            </w:r>
          </w:p>
          <w:p w14:paraId="55B04A1D" w14:textId="77777777" w:rsidR="003F5481" w:rsidRDefault="003F5481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2-2</w:t>
            </w:r>
            <w:proofErr w:type="gramStart"/>
            <w:r>
              <w:rPr>
                <w:rFonts w:ascii="標楷體" w:eastAsia="標楷體" w:hAnsi="標楷體"/>
              </w:rPr>
              <w:t>洗眼器</w:t>
            </w:r>
            <w:proofErr w:type="gramEnd"/>
            <w:r>
              <w:rPr>
                <w:rFonts w:ascii="標楷體" w:eastAsia="標楷體" w:hAnsi="標楷體"/>
              </w:rPr>
              <w:t>、緊急淋浴設備隨時保持堪用。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181918" w14:textId="77777777" w:rsidR="003F5481" w:rsidRDefault="003F5481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2-1不自覺吸入。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879067" w14:textId="77777777" w:rsidR="003F5481" w:rsidRDefault="003F5481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2-1抽風良好。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BB7B5C" w14:textId="77777777" w:rsidR="003F5481" w:rsidRDefault="003F5481" w:rsidP="00572D0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遠離場所至通風良 好處。</w:t>
            </w:r>
          </w:p>
        </w:tc>
      </w:tr>
      <w:tr w:rsidR="003F5481" w14:paraId="64F24273" w14:textId="77777777" w:rsidTr="00572D00">
        <w:trPr>
          <w:jc w:val="center"/>
        </w:trPr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C49151" w14:textId="77777777" w:rsidR="003F5481" w:rsidRDefault="003F5481" w:rsidP="00572D00">
            <w:pPr>
              <w:ind w:left="207" w:hanging="20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3.作業前先查看 SDS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07C8FD" w14:textId="77777777" w:rsidR="003F5481" w:rsidRDefault="003F5481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3-1了解沸點及蒸氣壓、易燃性、毒性及危害處理原則及方法並查看潛在的危險性。</w:t>
            </w:r>
          </w:p>
          <w:p w14:paraId="2DB64F5A" w14:textId="77777777" w:rsidR="003F5481" w:rsidRDefault="003F5481" w:rsidP="00572D00">
            <w:pPr>
              <w:ind w:left="396" w:hanging="396"/>
              <w:rPr>
                <w:rFonts w:ascii="標楷體" w:eastAsia="標楷體" w:hAnsi="標楷體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0F0770" w14:textId="77777777" w:rsidR="003F5481" w:rsidRDefault="003F5481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3-1易燃性及不自覺吸入或誤食。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9D2210" w14:textId="77777777" w:rsidR="003F5481" w:rsidRDefault="003F5481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3-1 作業前確實並詳細了解物質之物理、化學性質。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309981" w14:textId="77777777" w:rsidR="003F5481" w:rsidRDefault="003F5481" w:rsidP="00572D00">
            <w:pPr>
              <w:ind w:left="204" w:hanging="20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1.人員疏散至安全地點。 </w:t>
            </w:r>
          </w:p>
          <w:p w14:paraId="5F7DAD99" w14:textId="77777777" w:rsidR="003F5481" w:rsidRDefault="003F5481" w:rsidP="00572D00">
            <w:pPr>
              <w:ind w:left="204" w:hanging="20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2.傷者赴</w:t>
            </w:r>
            <w:proofErr w:type="gramStart"/>
            <w:r>
              <w:rPr>
                <w:rFonts w:ascii="標楷體" w:eastAsia="標楷體" w:hAnsi="標楷體"/>
              </w:rPr>
              <w:t>醫</w:t>
            </w:r>
            <w:proofErr w:type="gramEnd"/>
            <w:r>
              <w:rPr>
                <w:rFonts w:ascii="標楷體" w:eastAsia="標楷體" w:hAnsi="標楷體"/>
              </w:rPr>
              <w:t>治療。</w:t>
            </w:r>
          </w:p>
          <w:p w14:paraId="7379A836" w14:textId="77777777" w:rsidR="003F5481" w:rsidRDefault="003F5481" w:rsidP="00572D00">
            <w:pPr>
              <w:ind w:left="204" w:hanging="20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3.以適當緊急吸附劑吸附外漏之化學 物質。 </w:t>
            </w:r>
          </w:p>
          <w:p w14:paraId="1D371375" w14:textId="77777777" w:rsidR="003F5481" w:rsidRDefault="003F5481" w:rsidP="00572D00">
            <w:pPr>
              <w:ind w:left="204" w:hanging="20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4.若發生火災以防火</w:t>
            </w:r>
            <w:proofErr w:type="gramStart"/>
            <w:r>
              <w:rPr>
                <w:rFonts w:ascii="標楷體" w:eastAsia="標楷體" w:hAnsi="標楷體"/>
              </w:rPr>
              <w:t>毯</w:t>
            </w:r>
            <w:proofErr w:type="gramEnd"/>
            <w:r>
              <w:rPr>
                <w:rFonts w:ascii="標楷體" w:eastAsia="標楷體" w:hAnsi="標楷體"/>
              </w:rPr>
              <w:t>覆蓋或</w:t>
            </w:r>
            <w:proofErr w:type="gramStart"/>
            <w:r>
              <w:rPr>
                <w:rFonts w:ascii="標楷體" w:eastAsia="標楷體" w:hAnsi="標楷體"/>
              </w:rPr>
              <w:t>施以滅</w:t>
            </w:r>
            <w:proofErr w:type="gramEnd"/>
            <w:r>
              <w:rPr>
                <w:rFonts w:ascii="標楷體" w:eastAsia="標楷體" w:hAnsi="標楷體"/>
              </w:rPr>
              <w:t xml:space="preserve"> 火器滅火。</w:t>
            </w:r>
          </w:p>
        </w:tc>
      </w:tr>
      <w:tr w:rsidR="003F5481" w14:paraId="6B853DB8" w14:textId="77777777" w:rsidTr="00572D00">
        <w:trPr>
          <w:jc w:val="center"/>
        </w:trPr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EC128A" w14:textId="77777777" w:rsidR="003F5481" w:rsidRDefault="003F5481" w:rsidP="00572D00">
            <w:pPr>
              <w:ind w:left="207" w:hanging="20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4.</w:t>
            </w:r>
            <w:proofErr w:type="gramStart"/>
            <w:r>
              <w:rPr>
                <w:rFonts w:ascii="標楷體" w:eastAsia="標楷體" w:hAnsi="標楷體"/>
              </w:rPr>
              <w:t>至藥櫃</w:t>
            </w:r>
            <w:proofErr w:type="gramEnd"/>
            <w:r>
              <w:rPr>
                <w:rFonts w:ascii="標楷體" w:eastAsia="標楷體" w:hAnsi="標楷體"/>
              </w:rPr>
              <w:t>拿取化學物質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900D07" w14:textId="77777777" w:rsidR="003F5481" w:rsidRDefault="003F5481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4-1將瓶子置於通風櫃內，以一手握著試劑瓶身，另一手打開蓋子。 </w:t>
            </w:r>
          </w:p>
          <w:p w14:paraId="7C5097A9" w14:textId="77777777" w:rsidR="003F5481" w:rsidRDefault="003F5481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4-2以</w:t>
            </w:r>
            <w:proofErr w:type="gramStart"/>
            <w:r>
              <w:rPr>
                <w:rFonts w:ascii="標楷體" w:eastAsia="標楷體" w:hAnsi="標楷體"/>
              </w:rPr>
              <w:t>吸量管</w:t>
            </w:r>
            <w:proofErr w:type="gramEnd"/>
            <w:r>
              <w:rPr>
                <w:rFonts w:ascii="標楷體" w:eastAsia="標楷體" w:hAnsi="標楷體"/>
              </w:rPr>
              <w:t>吸取所需體積。</w:t>
            </w:r>
          </w:p>
          <w:p w14:paraId="3AD73198" w14:textId="77777777" w:rsidR="003F5481" w:rsidRDefault="003F5481" w:rsidP="00572D00">
            <w:pPr>
              <w:ind w:left="396" w:hanging="396"/>
              <w:rPr>
                <w:rFonts w:ascii="標楷體" w:eastAsia="標楷體" w:hAnsi="標楷體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967027" w14:textId="77777777" w:rsidR="003F5481" w:rsidRDefault="003F5481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4-1取用時瓶蓋未蓋緊。 </w:t>
            </w:r>
          </w:p>
          <w:p w14:paraId="62598380" w14:textId="77777777" w:rsidR="003F5481" w:rsidRDefault="003F5481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4-2打翻或打破瓶子。</w:t>
            </w:r>
          </w:p>
          <w:p w14:paraId="1F169EBE" w14:textId="77777777" w:rsidR="003F5481" w:rsidRDefault="003F5481" w:rsidP="00572D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D49F50" w14:textId="77777777" w:rsidR="003F5481" w:rsidRDefault="003F5481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拿取有毒化學物質</w:t>
            </w:r>
          </w:p>
          <w:p w14:paraId="14F0940F" w14:textId="77777777" w:rsidR="003F5481" w:rsidRDefault="003F5481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時，</w:t>
            </w:r>
            <w:proofErr w:type="gramStart"/>
            <w:r>
              <w:rPr>
                <w:rFonts w:ascii="標楷體" w:eastAsia="標楷體" w:hAnsi="標楷體"/>
              </w:rPr>
              <w:t>一</w:t>
            </w:r>
            <w:proofErr w:type="gramEnd"/>
            <w:r>
              <w:rPr>
                <w:rFonts w:ascii="標楷體" w:eastAsia="標楷體" w:hAnsi="標楷體"/>
              </w:rPr>
              <w:t>手緊抓著瓶</w:t>
            </w:r>
          </w:p>
          <w:p w14:paraId="6C6CCEAD" w14:textId="77777777" w:rsidR="003F5481" w:rsidRDefault="003F5481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身、一手捧著瓶</w:t>
            </w:r>
          </w:p>
          <w:p w14:paraId="2541AAC6" w14:textId="77777777" w:rsidR="003F5481" w:rsidRDefault="003F5481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底。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41455F" w14:textId="77777777" w:rsidR="003F5481" w:rsidRDefault="003F5481" w:rsidP="00572D00">
            <w:pPr>
              <w:ind w:left="204" w:hanging="20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1.若皮膚接觸時在緊急淋浴設備下局 部大量沖洗。 </w:t>
            </w:r>
          </w:p>
          <w:p w14:paraId="5A0F2660" w14:textId="77777777" w:rsidR="003F5481" w:rsidRDefault="003F5481" w:rsidP="00572D00">
            <w:pPr>
              <w:ind w:left="204" w:hanging="20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2.人員疏散至安全地點。 </w:t>
            </w:r>
          </w:p>
          <w:p w14:paraId="12401B0D" w14:textId="77777777" w:rsidR="003F5481" w:rsidRDefault="003F5481" w:rsidP="00572D00">
            <w:pPr>
              <w:ind w:left="204" w:hanging="20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3.確定是何種物質後‚以適當的緊急 吸附劑吸附處理。 </w:t>
            </w:r>
          </w:p>
          <w:p w14:paraId="405A83F6" w14:textId="77777777" w:rsidR="003F5481" w:rsidRDefault="003F5481" w:rsidP="00572D00">
            <w:pPr>
              <w:ind w:left="204" w:hanging="20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4.傷者迅速送醫治 療。</w:t>
            </w:r>
            <w:r>
              <w:rPr>
                <w:rFonts w:ascii="標楷體" w:eastAsia="標楷體" w:hAnsi="標楷體"/>
              </w:rPr>
              <w:tab/>
            </w:r>
          </w:p>
        </w:tc>
      </w:tr>
      <w:tr w:rsidR="003F5481" w14:paraId="7C76B4D9" w14:textId="77777777" w:rsidTr="00572D00">
        <w:trPr>
          <w:jc w:val="center"/>
        </w:trPr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9DB560" w14:textId="77777777" w:rsidR="003F5481" w:rsidRDefault="003F5481" w:rsidP="00572D00">
            <w:pPr>
              <w:ind w:left="207" w:hanging="20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5.化學物質</w:t>
            </w:r>
            <w:proofErr w:type="gramStart"/>
            <w:r>
              <w:rPr>
                <w:rFonts w:ascii="標楷體" w:eastAsia="標楷體" w:hAnsi="標楷體"/>
              </w:rPr>
              <w:t>使用後蓋緊</w:t>
            </w:r>
            <w:proofErr w:type="gramEnd"/>
            <w:r>
              <w:rPr>
                <w:rFonts w:ascii="標楷體" w:eastAsia="標楷體" w:hAnsi="標楷體"/>
              </w:rPr>
              <w:t>瓶蓋歸回原位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4415B1" w14:textId="77777777" w:rsidR="003F5481" w:rsidRDefault="003F5481" w:rsidP="00572D00">
            <w:pPr>
              <w:ind w:left="396" w:hanging="396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一</w:t>
            </w:r>
            <w:proofErr w:type="gramEnd"/>
            <w:r>
              <w:rPr>
                <w:rFonts w:ascii="標楷體" w:eastAsia="標楷體" w:hAnsi="標楷體"/>
              </w:rPr>
              <w:t>手握著瓶身，另一手</w:t>
            </w:r>
          </w:p>
          <w:p w14:paraId="3100FDD8" w14:textId="77777777" w:rsidR="003F5481" w:rsidRDefault="003F5481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蓋緊瓶蓋。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171972" w14:textId="77777777" w:rsidR="003F5481" w:rsidRDefault="003F5481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同上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37D2F4" w14:textId="77777777" w:rsidR="003F5481" w:rsidRDefault="003F5481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同上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A49862" w14:textId="77777777" w:rsidR="003F5481" w:rsidRDefault="003F5481" w:rsidP="00572D00">
            <w:pPr>
              <w:ind w:left="204" w:hanging="20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同上</w:t>
            </w:r>
          </w:p>
        </w:tc>
      </w:tr>
      <w:tr w:rsidR="003F5481" w14:paraId="06BF109E" w14:textId="77777777" w:rsidTr="00572D00">
        <w:trPr>
          <w:trHeight w:val="2253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04F372" w14:textId="77777777" w:rsidR="003F5481" w:rsidRDefault="003F5481" w:rsidP="00572D00">
            <w:pPr>
              <w:spacing w:line="720" w:lineRule="auto"/>
              <w:ind w:left="120" w:hanging="12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圖</w:t>
            </w:r>
          </w:p>
          <w:p w14:paraId="65FC5E1D" w14:textId="77777777" w:rsidR="003F5481" w:rsidRDefault="003F5481" w:rsidP="00572D00">
            <w:pPr>
              <w:spacing w:line="720" w:lineRule="auto"/>
              <w:ind w:left="120" w:hanging="12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解</w:t>
            </w:r>
          </w:p>
        </w:tc>
        <w:tc>
          <w:tcPr>
            <w:tcW w:w="88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B36890" w14:textId="77777777" w:rsidR="003F5481" w:rsidRDefault="003F5481" w:rsidP="00572D00">
            <w:pPr>
              <w:ind w:left="204" w:hanging="204"/>
              <w:rPr>
                <w:rFonts w:ascii="標楷體" w:eastAsia="標楷體" w:hAnsi="標楷體"/>
                <w:b/>
              </w:rPr>
            </w:pPr>
          </w:p>
        </w:tc>
      </w:tr>
    </w:tbl>
    <w:p w14:paraId="6AED28A1" w14:textId="77777777" w:rsidR="003F5481" w:rsidRDefault="003F5481" w:rsidP="003F5481">
      <w:pPr>
        <w:spacing w:line="276" w:lineRule="auto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Cs w:val="24"/>
        </w:rPr>
        <w:t>實驗室負責人：                         製表人：               製作日期：</w:t>
      </w:r>
    </w:p>
    <w:p w14:paraId="0E7E8195" w14:textId="77777777" w:rsidR="00035064" w:rsidRPr="003F5481" w:rsidRDefault="00035064"/>
    <w:sectPr w:rsidR="00035064" w:rsidRPr="003F548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EFC32" w14:textId="77777777" w:rsidR="00400FE0" w:rsidRDefault="00400FE0" w:rsidP="003F5481">
      <w:r>
        <w:separator/>
      </w:r>
    </w:p>
  </w:endnote>
  <w:endnote w:type="continuationSeparator" w:id="0">
    <w:p w14:paraId="2231FAB5" w14:textId="77777777" w:rsidR="00400FE0" w:rsidRDefault="00400FE0" w:rsidP="003F5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EF565" w14:textId="77777777" w:rsidR="00400FE0" w:rsidRDefault="00400FE0" w:rsidP="003F5481">
      <w:r>
        <w:separator/>
      </w:r>
    </w:p>
  </w:footnote>
  <w:footnote w:type="continuationSeparator" w:id="0">
    <w:p w14:paraId="4554E83C" w14:textId="77777777" w:rsidR="00400FE0" w:rsidRDefault="00400FE0" w:rsidP="003F54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FA5"/>
    <w:rsid w:val="00035064"/>
    <w:rsid w:val="003D2FA5"/>
    <w:rsid w:val="003F5481"/>
    <w:rsid w:val="00400FE0"/>
    <w:rsid w:val="00A3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772FFCA-D043-44FA-B2FA-4020EA8CC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481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5481"/>
    <w:pPr>
      <w:tabs>
        <w:tab w:val="center" w:pos="4153"/>
        <w:tab w:val="right" w:pos="8306"/>
      </w:tabs>
      <w:suppressAutoHyphens w:val="0"/>
      <w:autoSpaceDN/>
      <w:snapToGrid w:val="0"/>
      <w:textAlignment w:val="auto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F548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F5481"/>
    <w:pPr>
      <w:tabs>
        <w:tab w:val="center" w:pos="4153"/>
        <w:tab w:val="right" w:pos="8306"/>
      </w:tabs>
      <w:suppressAutoHyphens w:val="0"/>
      <w:autoSpaceDN/>
      <w:snapToGrid w:val="0"/>
      <w:textAlignment w:val="auto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F548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梁供明</dc:creator>
  <cp:keywords/>
  <dc:description/>
  <cp:lastModifiedBy>梁供明</cp:lastModifiedBy>
  <cp:revision>2</cp:revision>
  <dcterms:created xsi:type="dcterms:W3CDTF">2026-03-18T01:45:00Z</dcterms:created>
  <dcterms:modified xsi:type="dcterms:W3CDTF">2026-03-18T01:46:00Z</dcterms:modified>
</cp:coreProperties>
</file>